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5ECB" w:rsidRPr="0012401C" w:rsidRDefault="005A5ECB" w:rsidP="0012401C">
      <w:pPr>
        <w:pStyle w:val="1"/>
        <w:spacing w:before="0" w:after="260" w:line="360" w:lineRule="auto"/>
        <w:jc w:val="center"/>
        <w:rPr>
          <w:rFonts w:ascii="Times New Roman" w:hAnsi="Times New Roman" w:cs="Times New Roman"/>
        </w:rPr>
      </w:pPr>
      <w:bookmarkStart w:id="0" w:name="_Toc48724424"/>
      <w:bookmarkStart w:id="1" w:name="_Toc12007742"/>
      <w:bookmarkStart w:id="2" w:name="_Toc47506168"/>
      <w:r w:rsidRPr="0012401C">
        <w:rPr>
          <w:rFonts w:ascii="Times New Roman" w:hAnsi="Times New Roman" w:cs="Times New Roman"/>
          <w:caps/>
        </w:rPr>
        <w:t>Л</w:t>
      </w:r>
      <w:r w:rsidRPr="0012401C">
        <w:rPr>
          <w:rFonts w:ascii="Times New Roman" w:hAnsi="Times New Roman" w:cs="Times New Roman"/>
        </w:rPr>
        <w:t>абораторная работа №</w:t>
      </w:r>
      <w:bookmarkEnd w:id="0"/>
      <w:bookmarkEnd w:id="1"/>
      <w:r w:rsidR="00541D86">
        <w:rPr>
          <w:rFonts w:ascii="Times New Roman" w:hAnsi="Times New Roman" w:cs="Times New Roman"/>
        </w:rPr>
        <w:t>3</w:t>
      </w:r>
    </w:p>
    <w:p w:rsidR="005A5ECB" w:rsidRDefault="00541D86" w:rsidP="0012401C">
      <w:pPr>
        <w:pStyle w:val="1"/>
        <w:spacing w:before="0" w:after="30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Создание </w:t>
      </w:r>
      <w:r w:rsidR="003D4D6E">
        <w:rPr>
          <w:rFonts w:ascii="Times New Roman" w:hAnsi="Times New Roman" w:cs="Times New Roman"/>
        </w:rPr>
        <w:t>интерфейса входной формы</w:t>
      </w:r>
    </w:p>
    <w:bookmarkEnd w:id="2"/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Цели работы:</w:t>
      </w:r>
    </w:p>
    <w:p w:rsidR="00541D86" w:rsidRPr="007019A8" w:rsidRDefault="00541D86" w:rsidP="00541D86">
      <w:pPr>
        <w:numPr>
          <w:ilvl w:val="0"/>
          <w:numId w:val="1"/>
        </w:numPr>
        <w:tabs>
          <w:tab w:val="clear" w:pos="284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 xml:space="preserve">научиться создавать общие формы </w:t>
      </w:r>
      <w:r w:rsidR="00673259">
        <w:rPr>
          <w:sz w:val="28"/>
          <w:szCs w:val="28"/>
        </w:rPr>
        <w:t>для информационной системы в 1С.</w:t>
      </w:r>
    </w:p>
    <w:p w:rsidR="00541D86" w:rsidRPr="007019A8" w:rsidRDefault="00541D86" w:rsidP="00541D86">
      <w:pPr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t>Пояснения к работе</w:t>
      </w:r>
    </w:p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В результате выполнения лабораторной работы студент должен:</w:t>
      </w:r>
    </w:p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знать:</w:t>
      </w:r>
    </w:p>
    <w:p w:rsidR="00541D86" w:rsidRPr="007019A8" w:rsidRDefault="00541D86" w:rsidP="00541D86">
      <w:pPr>
        <w:numPr>
          <w:ilvl w:val="0"/>
          <w:numId w:val="2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понятие общей формы;</w:t>
      </w:r>
    </w:p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уметь:</w:t>
      </w:r>
    </w:p>
    <w:p w:rsidR="00541D86" w:rsidRPr="007019A8" w:rsidRDefault="00673259" w:rsidP="00541D86">
      <w:pPr>
        <w:numPr>
          <w:ilvl w:val="0"/>
          <w:numId w:val="2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создавать общие формы.</w:t>
      </w:r>
    </w:p>
    <w:p w:rsidR="00E32D3A" w:rsidRDefault="00E32D3A" w:rsidP="00C6211C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</w:p>
    <w:p w:rsidR="00C6211C" w:rsidRPr="007019A8" w:rsidRDefault="00C6211C" w:rsidP="00C6211C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Формы в 1</w:t>
      </w:r>
      <w:proofErr w:type="gramStart"/>
      <w:r w:rsidRPr="007019A8">
        <w:rPr>
          <w:sz w:val="28"/>
          <w:szCs w:val="28"/>
        </w:rPr>
        <w:t>С:Предприятии</w:t>
      </w:r>
      <w:proofErr w:type="gramEnd"/>
      <w:r w:rsidRPr="007019A8">
        <w:rPr>
          <w:sz w:val="28"/>
          <w:szCs w:val="28"/>
        </w:rPr>
        <w:t xml:space="preserve"> предназначены для отображения и редактирования информации, содержащейся в базе данных и могут:</w:t>
      </w:r>
    </w:p>
    <w:p w:rsidR="00C6211C" w:rsidRPr="007019A8" w:rsidRDefault="00C6211C" w:rsidP="00C6211C">
      <w:pPr>
        <w:numPr>
          <w:ilvl w:val="0"/>
          <w:numId w:val="21"/>
        </w:numPr>
        <w:shd w:val="clear" w:color="auto" w:fill="FFFFFF"/>
        <w:tabs>
          <w:tab w:val="clear" w:pos="720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 xml:space="preserve">принадлежать конкретным объектам </w:t>
      </w:r>
      <w:hyperlink r:id="rId6" w:tgtFrame="_blank" w:history="1">
        <w:r w:rsidRPr="007019A8">
          <w:rPr>
            <w:rStyle w:val="a5"/>
            <w:color w:val="auto"/>
            <w:sz w:val="28"/>
            <w:szCs w:val="28"/>
            <w:u w:val="none"/>
          </w:rPr>
          <w:t>конфигурации</w:t>
        </w:r>
      </w:hyperlink>
      <w:r w:rsidRPr="007019A8">
        <w:rPr>
          <w:sz w:val="28"/>
          <w:szCs w:val="28"/>
        </w:rPr>
        <w:t>;</w:t>
      </w:r>
    </w:p>
    <w:p w:rsidR="00C6211C" w:rsidRDefault="00C6211C" w:rsidP="00C6211C">
      <w:pPr>
        <w:numPr>
          <w:ilvl w:val="0"/>
          <w:numId w:val="21"/>
        </w:numPr>
        <w:shd w:val="clear" w:color="auto" w:fill="FFFFFF"/>
        <w:tabs>
          <w:tab w:val="clear" w:pos="720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 xml:space="preserve">существовать отдельно от них и использоваться всем </w:t>
      </w:r>
      <w:hyperlink r:id="rId7" w:tgtFrame="_blank" w:history="1">
        <w:r w:rsidRPr="007019A8">
          <w:rPr>
            <w:rStyle w:val="a5"/>
            <w:color w:val="auto"/>
            <w:sz w:val="28"/>
            <w:szCs w:val="28"/>
            <w:u w:val="none"/>
          </w:rPr>
          <w:t>прикладным решением</w:t>
        </w:r>
      </w:hyperlink>
      <w:r w:rsidRPr="007019A8">
        <w:rPr>
          <w:sz w:val="28"/>
          <w:szCs w:val="28"/>
        </w:rPr>
        <w:t xml:space="preserve"> в целом (общие формы).</w:t>
      </w:r>
    </w:p>
    <w:p w:rsidR="00C6211C" w:rsidRPr="007019A8" w:rsidRDefault="00C6211C" w:rsidP="00C6211C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019A8">
        <w:rPr>
          <w:rStyle w:val="a6"/>
          <w:sz w:val="28"/>
          <w:szCs w:val="28"/>
        </w:rPr>
        <w:t>Общие формы 1С</w:t>
      </w:r>
      <w:r w:rsidRPr="007019A8">
        <w:rPr>
          <w:sz w:val="28"/>
          <w:szCs w:val="28"/>
        </w:rPr>
        <w:t xml:space="preserve"> — формы 1С, не принадлежащие конкретным объектам конфигурации и используемые различными </w:t>
      </w:r>
      <w:hyperlink r:id="rId8" w:tgtFrame="_blank" w:history="1">
        <w:r w:rsidRPr="007019A8">
          <w:rPr>
            <w:rStyle w:val="a5"/>
            <w:color w:val="auto"/>
            <w:sz w:val="28"/>
            <w:szCs w:val="28"/>
            <w:u w:val="none"/>
          </w:rPr>
          <w:t>объектами</w:t>
        </w:r>
      </w:hyperlink>
      <w:r w:rsidRPr="007019A8">
        <w:rPr>
          <w:sz w:val="28"/>
          <w:szCs w:val="28"/>
        </w:rPr>
        <w:t xml:space="preserve"> для решения схожих </w:t>
      </w:r>
      <w:r w:rsidRPr="007019A8">
        <w:rPr>
          <w:rStyle w:val="keyword"/>
          <w:sz w:val="28"/>
          <w:szCs w:val="28"/>
        </w:rPr>
        <w:t>задач</w:t>
      </w:r>
      <w:r w:rsidRPr="007019A8">
        <w:rPr>
          <w:sz w:val="28"/>
          <w:szCs w:val="28"/>
        </w:rPr>
        <w:t>.</w:t>
      </w:r>
    </w:p>
    <w:p w:rsidR="00C6211C" w:rsidRPr="007019A8" w:rsidRDefault="00C6211C" w:rsidP="00C6211C">
      <w:pPr>
        <w:pStyle w:val="a4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 xml:space="preserve">Обычно общие формы используются для форм настроек программы и других сервисных функций, </w:t>
      </w:r>
      <w:proofErr w:type="gramStart"/>
      <w:r w:rsidRPr="007019A8">
        <w:rPr>
          <w:sz w:val="28"/>
          <w:szCs w:val="28"/>
        </w:rPr>
        <w:t>например</w:t>
      </w:r>
      <w:proofErr w:type="gramEnd"/>
      <w:r w:rsidRPr="007019A8">
        <w:rPr>
          <w:sz w:val="28"/>
          <w:szCs w:val="28"/>
        </w:rPr>
        <w:t>:</w:t>
      </w:r>
    </w:p>
    <w:p w:rsidR="00C6211C" w:rsidRPr="007019A8" w:rsidRDefault="00C6211C" w:rsidP="00C6211C">
      <w:pPr>
        <w:numPr>
          <w:ilvl w:val="0"/>
          <w:numId w:val="20"/>
        </w:numPr>
        <w:shd w:val="clear" w:color="auto" w:fill="FFFFFF"/>
        <w:tabs>
          <w:tab w:val="clear" w:pos="720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прикрепление файла к документу;</w:t>
      </w:r>
    </w:p>
    <w:p w:rsidR="00C6211C" w:rsidRPr="007019A8" w:rsidRDefault="00C6211C" w:rsidP="00C6211C">
      <w:pPr>
        <w:numPr>
          <w:ilvl w:val="0"/>
          <w:numId w:val="20"/>
        </w:numPr>
        <w:shd w:val="clear" w:color="auto" w:fill="FFFFFF"/>
        <w:tabs>
          <w:tab w:val="clear" w:pos="720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установка электронной цифровой подписи (ЭЦП);</w:t>
      </w:r>
    </w:p>
    <w:p w:rsidR="00C6211C" w:rsidRPr="007019A8" w:rsidRDefault="00C6211C" w:rsidP="00C6211C">
      <w:pPr>
        <w:numPr>
          <w:ilvl w:val="0"/>
          <w:numId w:val="20"/>
        </w:numPr>
        <w:shd w:val="clear" w:color="auto" w:fill="FFFFFF"/>
        <w:tabs>
          <w:tab w:val="clear" w:pos="720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 xml:space="preserve">установка </w:t>
      </w:r>
      <w:hyperlink r:id="rId9" w:tgtFrame="_blank" w:history="1">
        <w:r w:rsidRPr="007019A8">
          <w:rPr>
            <w:rStyle w:val="a5"/>
            <w:color w:val="auto"/>
            <w:sz w:val="28"/>
            <w:szCs w:val="28"/>
            <w:u w:val="none"/>
          </w:rPr>
          <w:t>прав доступа</w:t>
        </w:r>
      </w:hyperlink>
      <w:r w:rsidRPr="007019A8">
        <w:rPr>
          <w:sz w:val="28"/>
          <w:szCs w:val="28"/>
        </w:rPr>
        <w:t>;</w:t>
      </w:r>
    </w:p>
    <w:p w:rsidR="00C6211C" w:rsidRPr="007019A8" w:rsidRDefault="00C6211C" w:rsidP="00C6211C">
      <w:pPr>
        <w:numPr>
          <w:ilvl w:val="0"/>
          <w:numId w:val="20"/>
        </w:numPr>
        <w:shd w:val="clear" w:color="auto" w:fill="FFFFFF"/>
        <w:tabs>
          <w:tab w:val="clear" w:pos="720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 xml:space="preserve">печать </w:t>
      </w:r>
      <w:hyperlink r:id="rId10" w:tgtFrame="_blank" w:history="1">
        <w:r w:rsidRPr="007019A8">
          <w:rPr>
            <w:rStyle w:val="a5"/>
            <w:color w:val="auto"/>
            <w:sz w:val="28"/>
            <w:szCs w:val="28"/>
            <w:u w:val="none"/>
          </w:rPr>
          <w:t>документов</w:t>
        </w:r>
      </w:hyperlink>
      <w:r w:rsidRPr="007019A8">
        <w:rPr>
          <w:sz w:val="28"/>
          <w:szCs w:val="28"/>
        </w:rPr>
        <w:t xml:space="preserve"> и т.д.</w:t>
      </w:r>
    </w:p>
    <w:p w:rsidR="00541D86" w:rsidRPr="007019A8" w:rsidRDefault="00711E0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Например, можно создать общую форму с полной информацией об организации, для того чтобы все виды пользователей могли ее просмотреть.</w:t>
      </w:r>
    </w:p>
    <w:p w:rsidR="00711E06" w:rsidRPr="007019A8" w:rsidRDefault="00711E0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 xml:space="preserve">Для этого необходимо выполнить следующие </w:t>
      </w:r>
      <w:r w:rsidR="008E41C9" w:rsidRPr="007019A8">
        <w:rPr>
          <w:sz w:val="28"/>
          <w:szCs w:val="28"/>
        </w:rPr>
        <w:t>действия</w:t>
      </w:r>
      <w:r w:rsidRPr="007019A8">
        <w:rPr>
          <w:sz w:val="28"/>
          <w:szCs w:val="28"/>
        </w:rPr>
        <w:t>:</w:t>
      </w:r>
    </w:p>
    <w:p w:rsidR="00711E06" w:rsidRPr="007019A8" w:rsidRDefault="008E41C9" w:rsidP="00711E06">
      <w:pPr>
        <w:pStyle w:val="a3"/>
        <w:numPr>
          <w:ilvl w:val="0"/>
          <w:numId w:val="2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в общих объектах конфигурации опять добавить новую общую форму:</w:t>
      </w:r>
    </w:p>
    <w:p w:rsidR="0071287F" w:rsidRPr="007019A8" w:rsidRDefault="00E32D3A" w:rsidP="0071287F"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object w:dxaOrig="4610" w:dyaOrig="62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.85pt;height:309.75pt" o:ole="">
            <v:imagedata r:id="rId11" o:title=""/>
          </v:shape>
          <o:OLEObject Type="Embed" ProgID="PBrush" ShapeID="_x0000_i1025" DrawAspect="Content" ObjectID="_1719837916" r:id="rId12"/>
        </w:object>
      </w:r>
    </w:p>
    <w:p w:rsidR="008E41C9" w:rsidRPr="007019A8" w:rsidRDefault="008E41C9" w:rsidP="008E41C9">
      <w:pPr>
        <w:pStyle w:val="a3"/>
        <w:numPr>
          <w:ilvl w:val="0"/>
          <w:numId w:val="2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дать название новой форме</w:t>
      </w:r>
      <w:r w:rsidR="004758B9" w:rsidRPr="007019A8">
        <w:rPr>
          <w:szCs w:val="28"/>
        </w:rPr>
        <w:t xml:space="preserve"> и нажать «Готово»</w:t>
      </w:r>
      <w:r w:rsidRPr="007019A8">
        <w:rPr>
          <w:szCs w:val="28"/>
        </w:rPr>
        <w:t>:</w:t>
      </w:r>
    </w:p>
    <w:p w:rsidR="006B5884" w:rsidRPr="007019A8" w:rsidRDefault="00E32D3A" w:rsidP="0071287F"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object w:dxaOrig="6610" w:dyaOrig="8650">
          <v:shape id="_x0000_i1026" type="#_x0000_t75" style="width:251.3pt;height:328.1pt" o:ole="">
            <v:imagedata r:id="rId13" o:title=""/>
          </v:shape>
          <o:OLEObject Type="Embed" ProgID="PBrush" ShapeID="_x0000_i1026" DrawAspect="Content" ObjectID="_1719837917" r:id="rId14"/>
        </w:object>
      </w:r>
    </w:p>
    <w:p w:rsidR="008E41C9" w:rsidRPr="007019A8" w:rsidRDefault="004758B9" w:rsidP="008E41C9">
      <w:pPr>
        <w:pStyle w:val="a3"/>
        <w:numPr>
          <w:ilvl w:val="0"/>
          <w:numId w:val="2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теперь необходимо добавить реквизиты (данные, которые нужно хранить об организации), для чего следует нажать на кнопку «Добавить реквизит»:</w:t>
      </w:r>
    </w:p>
    <w:p w:rsidR="006B5884" w:rsidRPr="007019A8" w:rsidRDefault="00E32D3A" w:rsidP="0071287F"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object w:dxaOrig="8560" w:dyaOrig="5930">
          <v:shape id="_x0000_i1027" type="#_x0000_t75" style="width:252.7pt;height:175.25pt" o:ole="">
            <v:imagedata r:id="rId15" o:title=""/>
          </v:shape>
          <o:OLEObject Type="Embed" ProgID="PBrush" ShapeID="_x0000_i1027" DrawAspect="Content" ObjectID="_1719837918" r:id="rId16"/>
        </w:object>
      </w:r>
    </w:p>
    <w:p w:rsidR="008E41C9" w:rsidRPr="007019A8" w:rsidRDefault="004758B9" w:rsidP="008E41C9">
      <w:pPr>
        <w:pStyle w:val="a3"/>
        <w:numPr>
          <w:ilvl w:val="0"/>
          <w:numId w:val="2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в окне свойств дать название реквизиту (так же каждому реквизиту указать тип и размер):</w:t>
      </w:r>
    </w:p>
    <w:p w:rsidR="006B5884" w:rsidRPr="007019A8" w:rsidRDefault="00E32D3A" w:rsidP="0071287F"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object w:dxaOrig="5200" w:dyaOrig="5170">
          <v:shape id="_x0000_i1028" type="#_x0000_t75" style="width:252.7pt;height:251.3pt" o:ole="">
            <v:imagedata r:id="rId17" o:title=""/>
          </v:shape>
          <o:OLEObject Type="Embed" ProgID="PBrush" ShapeID="_x0000_i1028" DrawAspect="Content" ObjectID="_1719837919" r:id="rId18"/>
        </w:object>
      </w:r>
    </w:p>
    <w:p w:rsidR="004758B9" w:rsidRPr="007019A8" w:rsidRDefault="004758B9" w:rsidP="004758B9"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Добавить следующие реквизиты: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банк (строка, 30 символов);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бухгалтер (строка, 30 символов);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вид организации (строка, 30 символов);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главный бухгалтер (строка, 30 символов);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город (строка, 10 символов);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директор (строка, 30 символов);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индекс (число, 6, неотрицательное);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ИНН (число, 12, неотрицательное)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КПП (число, 9, неотрицательное)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lastRenderedPageBreak/>
        <w:t>краткое наименование</w:t>
      </w:r>
      <w:r w:rsidR="007019A8" w:rsidRPr="007019A8">
        <w:rPr>
          <w:szCs w:val="28"/>
        </w:rPr>
        <w:t xml:space="preserve"> (строка, 30 символов);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налоговая инспекция</w:t>
      </w:r>
      <w:r w:rsidR="007019A8" w:rsidRPr="007019A8">
        <w:rPr>
          <w:szCs w:val="28"/>
        </w:rPr>
        <w:t xml:space="preserve"> (строка, 30 символов);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ОГРН (число, 13, неотрицательное)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полное наименование</w:t>
      </w:r>
      <w:r w:rsidR="007019A8" w:rsidRPr="007019A8">
        <w:rPr>
          <w:szCs w:val="28"/>
        </w:rPr>
        <w:t xml:space="preserve"> (строка, 30 символов);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proofErr w:type="spellStart"/>
      <w:r w:rsidRPr="007019A8">
        <w:rPr>
          <w:szCs w:val="28"/>
        </w:rPr>
        <w:t>юрдом</w:t>
      </w:r>
      <w:proofErr w:type="spellEnd"/>
      <w:r w:rsidR="007019A8" w:rsidRPr="007019A8">
        <w:rPr>
          <w:szCs w:val="28"/>
        </w:rPr>
        <w:t xml:space="preserve"> (строка, 4 символа);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proofErr w:type="spellStart"/>
      <w:r w:rsidRPr="007019A8">
        <w:rPr>
          <w:szCs w:val="28"/>
        </w:rPr>
        <w:t>юрофис</w:t>
      </w:r>
      <w:proofErr w:type="spellEnd"/>
      <w:r w:rsidR="007019A8" w:rsidRPr="007019A8">
        <w:rPr>
          <w:szCs w:val="28"/>
        </w:rPr>
        <w:t xml:space="preserve"> (число, 4, неотрицательное);</w:t>
      </w:r>
    </w:p>
    <w:p w:rsidR="004758B9" w:rsidRPr="007019A8" w:rsidRDefault="004758B9" w:rsidP="004758B9">
      <w:pPr>
        <w:pStyle w:val="a3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proofErr w:type="spellStart"/>
      <w:proofErr w:type="gramStart"/>
      <w:r w:rsidRPr="007019A8">
        <w:rPr>
          <w:szCs w:val="28"/>
        </w:rPr>
        <w:t>юрулица</w:t>
      </w:r>
      <w:proofErr w:type="spellEnd"/>
      <w:r w:rsidR="007019A8" w:rsidRPr="007019A8">
        <w:rPr>
          <w:szCs w:val="28"/>
        </w:rPr>
        <w:t>(</w:t>
      </w:r>
      <w:proofErr w:type="gramEnd"/>
      <w:r w:rsidR="007019A8" w:rsidRPr="007019A8">
        <w:rPr>
          <w:szCs w:val="28"/>
        </w:rPr>
        <w:t>строка, 20 символов).</w:t>
      </w:r>
    </w:p>
    <w:p w:rsidR="008E41C9" w:rsidRPr="007019A8" w:rsidRDefault="007019A8" w:rsidP="008E41C9">
      <w:pPr>
        <w:pStyle w:val="a3"/>
        <w:numPr>
          <w:ilvl w:val="0"/>
          <w:numId w:val="2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в списке реквизитов должны отобразиться все вышеперечисленные данные:</w:t>
      </w:r>
    </w:p>
    <w:p w:rsidR="00DE53FA" w:rsidRPr="007019A8" w:rsidRDefault="007019A8" w:rsidP="0071287F"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object w:dxaOrig="5290" w:dyaOrig="5310">
          <v:shape id="_x0000_i1029" type="#_x0000_t75" style="width:264.25pt;height:265.6pt" o:ole="">
            <v:imagedata r:id="rId19" o:title=""/>
          </v:shape>
          <o:OLEObject Type="Embed" ProgID="PBrush" ShapeID="_x0000_i1029" DrawAspect="Content" ObjectID="_1719837920" r:id="rId20"/>
        </w:object>
      </w:r>
    </w:p>
    <w:p w:rsidR="008E41C9" w:rsidRPr="007019A8" w:rsidRDefault="007019A8" w:rsidP="008E41C9">
      <w:pPr>
        <w:pStyle w:val="a3"/>
        <w:numPr>
          <w:ilvl w:val="0"/>
          <w:numId w:val="2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 w:rsidRPr="007019A8">
        <w:rPr>
          <w:szCs w:val="28"/>
        </w:rPr>
        <w:t>затем необходимо эти реквизиты из правой части окна – перетащить в левую часть:</w:t>
      </w:r>
    </w:p>
    <w:p w:rsidR="00DE53FA" w:rsidRPr="007019A8" w:rsidRDefault="00DE53FA" w:rsidP="0071287F"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object w:dxaOrig="15930" w:dyaOrig="5810">
          <v:shape id="_x0000_i1030" type="#_x0000_t75" style="width:495.15pt;height:180.7pt" o:ole="">
            <v:imagedata r:id="rId21" o:title=""/>
          </v:shape>
          <o:OLEObject Type="Embed" ProgID="PBrush" ShapeID="_x0000_i1030" DrawAspect="Content" ObjectID="_1719837921" r:id="rId22"/>
        </w:object>
      </w:r>
    </w:p>
    <w:p w:rsidR="008E41C9" w:rsidRPr="007019A8" w:rsidRDefault="007019A8" w:rsidP="008E41C9">
      <w:pPr>
        <w:pStyle w:val="a3"/>
        <w:numPr>
          <w:ilvl w:val="0"/>
          <w:numId w:val="2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перенесенные реквизиты отобразятся в шаблоне формы:</w:t>
      </w:r>
    </w:p>
    <w:p w:rsidR="00DE53FA" w:rsidRPr="007019A8" w:rsidRDefault="004C1038" w:rsidP="0071287F"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object w:dxaOrig="5090" w:dyaOrig="5770">
          <v:shape id="_x0000_i1031" type="#_x0000_t75" style="width:188.85pt;height:213.95pt" o:ole="">
            <v:imagedata r:id="rId23" o:title=""/>
          </v:shape>
          <o:OLEObject Type="Embed" ProgID="PBrush" ShapeID="_x0000_i1031" DrawAspect="Content" ObjectID="_1719837922" r:id="rId24"/>
        </w:object>
      </w:r>
    </w:p>
    <w:p w:rsidR="008E41C9" w:rsidRDefault="007019A8" w:rsidP="008E41C9">
      <w:pPr>
        <w:pStyle w:val="a3"/>
        <w:numPr>
          <w:ilvl w:val="0"/>
          <w:numId w:val="22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теперь данную форму необходимо привести к более читаемому виду</w:t>
      </w:r>
      <w:r w:rsidR="00A8669C">
        <w:rPr>
          <w:szCs w:val="28"/>
        </w:rPr>
        <w:t>:</w:t>
      </w:r>
    </w:p>
    <w:p w:rsidR="00A8669C" w:rsidRDefault="004C1038" w:rsidP="00A8669C">
      <w:pPr>
        <w:pStyle w:val="a3"/>
        <w:numPr>
          <w:ilvl w:val="0"/>
          <w:numId w:val="24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контекстном меню формы нажать кнопку «Добавить»</w:t>
      </w:r>
    </w:p>
    <w:p w:rsidR="00A8669C" w:rsidRDefault="004C1038" w:rsidP="00A8669C">
      <w:pPr>
        <w:tabs>
          <w:tab w:val="left" w:pos="1134"/>
        </w:tabs>
        <w:spacing w:line="360" w:lineRule="auto"/>
        <w:jc w:val="center"/>
      </w:pPr>
      <w:r>
        <w:object w:dxaOrig="5190" w:dyaOrig="4640">
          <v:shape id="_x0000_i1032" type="#_x0000_t75" style="width:237.05pt;height:211.9pt" o:ole="">
            <v:imagedata r:id="rId25" o:title=""/>
          </v:shape>
          <o:OLEObject Type="Embed" ProgID="PBrush" ShapeID="_x0000_i1032" DrawAspect="Content" ObjectID="_1719837923" r:id="rId26"/>
        </w:object>
      </w:r>
    </w:p>
    <w:p w:rsidR="004C1038" w:rsidRPr="004C1038" w:rsidRDefault="004C1038" w:rsidP="004C1038">
      <w:pPr>
        <w:pStyle w:val="a3"/>
        <w:numPr>
          <w:ilvl w:val="0"/>
          <w:numId w:val="24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появившемся окне выбрать тип элемента «Обычная группа»</w:t>
      </w:r>
    </w:p>
    <w:p w:rsidR="00A8669C" w:rsidRDefault="004C1038" w:rsidP="00A8669C">
      <w:pPr>
        <w:tabs>
          <w:tab w:val="left" w:pos="1134"/>
        </w:tabs>
        <w:spacing w:line="360" w:lineRule="auto"/>
        <w:jc w:val="center"/>
      </w:pPr>
      <w:r>
        <w:object w:dxaOrig="3870" w:dyaOrig="3880">
          <v:shape id="_x0000_i1033" type="#_x0000_t75" style="width:186.1pt;height:186.8pt" o:ole="">
            <v:imagedata r:id="rId27" o:title=""/>
          </v:shape>
          <o:OLEObject Type="Embed" ProgID="PBrush" ShapeID="_x0000_i1033" DrawAspect="Content" ObjectID="_1719837924" r:id="rId28"/>
        </w:object>
      </w:r>
    </w:p>
    <w:p w:rsidR="004C1038" w:rsidRPr="004C1038" w:rsidRDefault="004C1038" w:rsidP="004C1038">
      <w:pPr>
        <w:pStyle w:val="a3"/>
        <w:numPr>
          <w:ilvl w:val="0"/>
          <w:numId w:val="24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дать название новой группе</w:t>
      </w:r>
    </w:p>
    <w:p w:rsidR="00A8669C" w:rsidRDefault="004C1038" w:rsidP="00A8669C">
      <w:pPr>
        <w:tabs>
          <w:tab w:val="left" w:pos="1134"/>
        </w:tabs>
        <w:spacing w:line="360" w:lineRule="auto"/>
        <w:jc w:val="center"/>
      </w:pPr>
      <w:r>
        <w:object w:dxaOrig="5140" w:dyaOrig="6190">
          <v:shape id="_x0000_i1034" type="#_x0000_t75" style="width:206.5pt;height:249.3pt" o:ole="">
            <v:imagedata r:id="rId29" o:title=""/>
          </v:shape>
          <o:OLEObject Type="Embed" ProgID="PBrush" ShapeID="_x0000_i1034" DrawAspect="Content" ObjectID="_1719837925" r:id="rId30"/>
        </w:object>
      </w:r>
    </w:p>
    <w:p w:rsidR="004C1038" w:rsidRPr="004C1038" w:rsidRDefault="004C1038" w:rsidP="004C1038">
      <w:pPr>
        <w:pStyle w:val="a3"/>
        <w:numPr>
          <w:ilvl w:val="0"/>
          <w:numId w:val="24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добавить новую группу «Страницы»</w:t>
      </w:r>
    </w:p>
    <w:p w:rsidR="00A8669C" w:rsidRDefault="004C1038" w:rsidP="00A8669C">
      <w:pPr>
        <w:tabs>
          <w:tab w:val="left" w:pos="1134"/>
        </w:tabs>
        <w:spacing w:line="360" w:lineRule="auto"/>
        <w:jc w:val="center"/>
      </w:pPr>
      <w:r>
        <w:object w:dxaOrig="3910" w:dyaOrig="3860">
          <v:shape id="_x0000_i1035" type="#_x0000_t75" style="width:154.85pt;height:152.85pt" o:ole="">
            <v:imagedata r:id="rId31" o:title=""/>
          </v:shape>
          <o:OLEObject Type="Embed" ProgID="PBrush" ShapeID="_x0000_i1035" DrawAspect="Content" ObjectID="_1719837926" r:id="rId32"/>
        </w:object>
      </w:r>
    </w:p>
    <w:p w:rsidR="004C1038" w:rsidRPr="004C1038" w:rsidRDefault="004C1038" w:rsidP="004C1038">
      <w:pPr>
        <w:pStyle w:val="a3"/>
        <w:numPr>
          <w:ilvl w:val="0"/>
          <w:numId w:val="24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дать название новой группе</w:t>
      </w:r>
    </w:p>
    <w:p w:rsidR="00A8669C" w:rsidRDefault="004C1038" w:rsidP="00A8669C">
      <w:pPr>
        <w:tabs>
          <w:tab w:val="left" w:pos="1134"/>
        </w:tabs>
        <w:spacing w:line="360" w:lineRule="auto"/>
        <w:jc w:val="center"/>
      </w:pPr>
      <w:r>
        <w:object w:dxaOrig="5150" w:dyaOrig="6230">
          <v:shape id="_x0000_i1036" type="#_x0000_t75" style="width:196.3pt;height:237.75pt" o:ole="">
            <v:imagedata r:id="rId33" o:title=""/>
          </v:shape>
          <o:OLEObject Type="Embed" ProgID="PBrush" ShapeID="_x0000_i1036" DrawAspect="Content" ObjectID="_1719837927" r:id="rId34"/>
        </w:object>
      </w:r>
    </w:p>
    <w:p w:rsidR="004C1038" w:rsidRPr="004C1038" w:rsidRDefault="004C1038" w:rsidP="004C1038">
      <w:pPr>
        <w:pStyle w:val="a3"/>
        <w:numPr>
          <w:ilvl w:val="0"/>
          <w:numId w:val="24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 xml:space="preserve">в </w:t>
      </w:r>
      <w:r w:rsidR="001C78C3">
        <w:rPr>
          <w:szCs w:val="28"/>
        </w:rPr>
        <w:t>контекстном меню группы</w:t>
      </w:r>
      <w:r>
        <w:rPr>
          <w:szCs w:val="28"/>
        </w:rPr>
        <w:t xml:space="preserve"> «Дополнительная информация»</w:t>
      </w:r>
      <w:r w:rsidR="001C78C3">
        <w:rPr>
          <w:szCs w:val="28"/>
        </w:rPr>
        <w:t xml:space="preserve"> выбрать пункт «Добавить»</w:t>
      </w:r>
    </w:p>
    <w:p w:rsidR="001E6FB7" w:rsidRDefault="001C78C3" w:rsidP="00A8669C">
      <w:pPr>
        <w:tabs>
          <w:tab w:val="left" w:pos="1134"/>
        </w:tabs>
        <w:spacing w:line="360" w:lineRule="auto"/>
        <w:jc w:val="center"/>
      </w:pPr>
      <w:r>
        <w:object w:dxaOrig="6950" w:dyaOrig="5180">
          <v:shape id="_x0000_i1037" type="#_x0000_t75" style="width:279.85pt;height:209.2pt" o:ole="">
            <v:imagedata r:id="rId35" o:title=""/>
          </v:shape>
          <o:OLEObject Type="Embed" ProgID="PBrush" ShapeID="_x0000_i1037" DrawAspect="Content" ObjectID="_1719837928" r:id="rId36"/>
        </w:object>
      </w:r>
    </w:p>
    <w:p w:rsidR="001C78C3" w:rsidRPr="001C78C3" w:rsidRDefault="001C78C3" w:rsidP="001C78C3">
      <w:pPr>
        <w:pStyle w:val="a3"/>
        <w:numPr>
          <w:ilvl w:val="0"/>
          <w:numId w:val="24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появившемся окне выбрать тип элемента «Страница»</w:t>
      </w:r>
    </w:p>
    <w:p w:rsidR="001E6FB7" w:rsidRDefault="001C78C3" w:rsidP="00A8669C">
      <w:pPr>
        <w:tabs>
          <w:tab w:val="left" w:pos="1134"/>
        </w:tabs>
        <w:spacing w:line="360" w:lineRule="auto"/>
        <w:jc w:val="center"/>
      </w:pPr>
      <w:r>
        <w:object w:dxaOrig="4060" w:dyaOrig="4020">
          <v:shape id="_x0000_i1038" type="#_x0000_t75" style="width:144.7pt;height:143.3pt" o:ole="">
            <v:imagedata r:id="rId37" o:title=""/>
          </v:shape>
          <o:OLEObject Type="Embed" ProgID="PBrush" ShapeID="_x0000_i1038" DrawAspect="Content" ObjectID="_1719837929" r:id="rId38"/>
        </w:object>
      </w:r>
    </w:p>
    <w:p w:rsidR="001C78C3" w:rsidRPr="001C78C3" w:rsidRDefault="001C78C3" w:rsidP="001C78C3">
      <w:pPr>
        <w:pStyle w:val="a3"/>
        <w:numPr>
          <w:ilvl w:val="0"/>
          <w:numId w:val="24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дать название «Реквизиты»</w:t>
      </w:r>
    </w:p>
    <w:p w:rsidR="001E6FB7" w:rsidRDefault="001C78C3" w:rsidP="00A8669C">
      <w:pPr>
        <w:tabs>
          <w:tab w:val="left" w:pos="1134"/>
        </w:tabs>
        <w:spacing w:line="360" w:lineRule="auto"/>
        <w:jc w:val="center"/>
      </w:pPr>
      <w:r>
        <w:object w:dxaOrig="5190" w:dyaOrig="7370">
          <v:shape id="_x0000_i1039" type="#_x0000_t75" style="width:186.1pt;height:264.9pt" o:ole="">
            <v:imagedata r:id="rId39" o:title=""/>
          </v:shape>
          <o:OLEObject Type="Embed" ProgID="PBrush" ShapeID="_x0000_i1039" DrawAspect="Content" ObjectID="_1719837930" r:id="rId40"/>
        </w:object>
      </w:r>
    </w:p>
    <w:p w:rsidR="001C78C3" w:rsidRDefault="001C78C3" w:rsidP="00340514">
      <w:pPr>
        <w:pStyle w:val="a3"/>
        <w:numPr>
          <w:ilvl w:val="0"/>
          <w:numId w:val="24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таким же образом создать группы «Страница» с названием «Налоговая и банки» и «Ответственные лица».</w:t>
      </w:r>
    </w:p>
    <w:p w:rsidR="00FA1B5F" w:rsidRPr="001C78C3" w:rsidRDefault="00FA1B5F" w:rsidP="00340514">
      <w:pPr>
        <w:pStyle w:val="a3"/>
        <w:tabs>
          <w:tab w:val="left" w:pos="1134"/>
        </w:tabs>
        <w:spacing w:line="360" w:lineRule="auto"/>
        <w:ind w:left="851" w:firstLine="0"/>
        <w:rPr>
          <w:szCs w:val="28"/>
        </w:rPr>
      </w:pPr>
      <w:r>
        <w:rPr>
          <w:szCs w:val="28"/>
        </w:rPr>
        <w:t>В итоге должна получиться следующая структура формы:</w:t>
      </w:r>
    </w:p>
    <w:p w:rsidR="001E6FB7" w:rsidRDefault="00340514" w:rsidP="00A8669C">
      <w:pPr>
        <w:tabs>
          <w:tab w:val="left" w:pos="1134"/>
        </w:tabs>
        <w:spacing w:line="360" w:lineRule="auto"/>
        <w:jc w:val="center"/>
      </w:pPr>
      <w:r>
        <w:object w:dxaOrig="5090" w:dyaOrig="7610">
          <v:shape id="_x0000_i1040" type="#_x0000_t75" style="width:235.7pt;height:353.2pt" o:ole="">
            <v:imagedata r:id="rId41" o:title=""/>
          </v:shape>
          <o:OLEObject Type="Embed" ProgID="PBrush" ShapeID="_x0000_i1040" DrawAspect="Content" ObjectID="_1719837931" r:id="rId42"/>
        </w:object>
      </w:r>
    </w:p>
    <w:p w:rsidR="00FA1B5F" w:rsidRDefault="00FA1B5F" w:rsidP="00340514">
      <w:pPr>
        <w:spacing w:line="360" w:lineRule="auto"/>
        <w:ind w:firstLine="851"/>
        <w:jc w:val="both"/>
      </w:pPr>
      <w:r>
        <w:t>Для пользователей форма будет иметь вид: вкладка «Реквизиты»</w:t>
      </w:r>
    </w:p>
    <w:p w:rsidR="008655D1" w:rsidRDefault="00340514" w:rsidP="00A8669C">
      <w:pPr>
        <w:tabs>
          <w:tab w:val="left" w:pos="1134"/>
        </w:tabs>
        <w:spacing w:line="360" w:lineRule="auto"/>
        <w:jc w:val="center"/>
      </w:pPr>
      <w:r>
        <w:object w:dxaOrig="5990" w:dyaOrig="6870">
          <v:shape id="_x0000_i1041" type="#_x0000_t75" style="width:238.4pt;height:274.4pt" o:ole="">
            <v:imagedata r:id="rId43" o:title=""/>
          </v:shape>
          <o:OLEObject Type="Embed" ProgID="PBrush" ShapeID="_x0000_i1041" DrawAspect="Content" ObjectID="_1719837932" r:id="rId44"/>
        </w:object>
      </w:r>
    </w:p>
    <w:p w:rsidR="00FA1B5F" w:rsidRDefault="00FA1B5F" w:rsidP="00340514">
      <w:pPr>
        <w:spacing w:line="360" w:lineRule="auto"/>
        <w:ind w:firstLine="851"/>
        <w:jc w:val="both"/>
      </w:pPr>
      <w:r>
        <w:lastRenderedPageBreak/>
        <w:t>Вкладка «Налоговая и банки»</w:t>
      </w:r>
    </w:p>
    <w:p w:rsidR="008655D1" w:rsidRDefault="008655D1" w:rsidP="00A8669C">
      <w:pPr>
        <w:tabs>
          <w:tab w:val="left" w:pos="1134"/>
        </w:tabs>
        <w:spacing w:line="360" w:lineRule="auto"/>
        <w:jc w:val="center"/>
      </w:pPr>
      <w:r>
        <w:object w:dxaOrig="5950" w:dyaOrig="6720">
          <v:shape id="_x0000_i1042" type="#_x0000_t75" style="width:297.5pt;height:336.25pt" o:ole="">
            <v:imagedata r:id="rId45" o:title=""/>
          </v:shape>
          <o:OLEObject Type="Embed" ProgID="PBrush" ShapeID="_x0000_i1042" DrawAspect="Content" ObjectID="_1719837933" r:id="rId46"/>
        </w:object>
      </w:r>
    </w:p>
    <w:p w:rsidR="00113714" w:rsidRDefault="00340514" w:rsidP="00340514">
      <w:pPr>
        <w:spacing w:line="360" w:lineRule="auto"/>
        <w:ind w:firstLine="851"/>
        <w:jc w:val="both"/>
      </w:pPr>
      <w:r>
        <w:t>Вкладка «Ответственные лица»</w:t>
      </w:r>
    </w:p>
    <w:p w:rsidR="00113714" w:rsidRDefault="00340514" w:rsidP="00A8669C">
      <w:pPr>
        <w:tabs>
          <w:tab w:val="left" w:pos="1134"/>
        </w:tabs>
        <w:spacing w:line="360" w:lineRule="auto"/>
        <w:jc w:val="center"/>
      </w:pPr>
      <w:r>
        <w:object w:dxaOrig="5830" w:dyaOrig="6650">
          <v:shape id="_x0000_i1043" type="#_x0000_t75" style="width:300.25pt;height:343pt" o:ole="">
            <v:imagedata r:id="rId47" o:title=""/>
          </v:shape>
          <o:OLEObject Type="Embed" ProgID="PBrush" ShapeID="_x0000_i1043" DrawAspect="Content" ObjectID="_1719837934" r:id="rId48"/>
        </w:object>
      </w:r>
    </w:p>
    <w:p w:rsidR="00340514" w:rsidRDefault="00340514" w:rsidP="00340514">
      <w:pPr>
        <w:spacing w:line="360" w:lineRule="auto"/>
        <w:ind w:firstLine="851"/>
        <w:jc w:val="both"/>
      </w:pPr>
      <w:r>
        <w:lastRenderedPageBreak/>
        <w:t>Добавим открытие формы «Организация» при запуске информационной системы, только поместим в правую часть начальной страницы.</w:t>
      </w:r>
    </w:p>
    <w:p w:rsidR="008655D1" w:rsidRDefault="00113714" w:rsidP="00A8669C">
      <w:pPr>
        <w:tabs>
          <w:tab w:val="left" w:pos="1134"/>
        </w:tabs>
        <w:spacing w:line="360" w:lineRule="auto"/>
        <w:jc w:val="center"/>
      </w:pPr>
      <w:r>
        <w:object w:dxaOrig="9730" w:dyaOrig="6330">
          <v:shape id="_x0000_i1044" type="#_x0000_t75" style="width:486.35pt;height:316.55pt" o:ole="">
            <v:imagedata r:id="rId49" o:title=""/>
          </v:shape>
          <o:OLEObject Type="Embed" ProgID="PBrush" ShapeID="_x0000_i1044" DrawAspect="Content" ObjectID="_1719837935" r:id="rId50"/>
        </w:object>
      </w:r>
    </w:p>
    <w:p w:rsidR="00340514" w:rsidRDefault="00340514" w:rsidP="00340514">
      <w:pPr>
        <w:spacing w:line="360" w:lineRule="auto"/>
        <w:ind w:firstLine="851"/>
        <w:jc w:val="both"/>
      </w:pPr>
      <w:r>
        <w:t>Теперь при запуске информационной системы будут видны обе общие формы.</w:t>
      </w:r>
    </w:p>
    <w:p w:rsidR="00113714" w:rsidRPr="00A8669C" w:rsidRDefault="00340514" w:rsidP="00A8669C">
      <w:pPr>
        <w:tabs>
          <w:tab w:val="left" w:pos="1134"/>
        </w:tabs>
        <w:spacing w:line="360" w:lineRule="auto"/>
        <w:jc w:val="center"/>
        <w:rPr>
          <w:szCs w:val="28"/>
        </w:rPr>
      </w:pPr>
      <w:r>
        <w:object w:dxaOrig="4320" w:dyaOrig="2304">
          <v:shape id="_x0000_i1045" type="#_x0000_t75" style="width:480.9pt;height:256.1pt" o:ole="">
            <v:imagedata r:id="rId51" o:title=""/>
          </v:shape>
          <o:OLEObject Type="Embed" ProgID="PBrush" ShapeID="_x0000_i1045" DrawAspect="Content" ObjectID="_1719837936" r:id="rId52"/>
        </w:object>
      </w:r>
    </w:p>
    <w:p w:rsidR="00BF1523" w:rsidRDefault="00BF1523" w:rsidP="00541D8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Теперь нужно ознакомиться с двумя видами объектов в 1</w:t>
      </w:r>
      <w:proofErr w:type="gramStart"/>
      <w:r>
        <w:rPr>
          <w:sz w:val="28"/>
          <w:szCs w:val="28"/>
        </w:rPr>
        <w:t>С:Предприятие</w:t>
      </w:r>
      <w:proofErr w:type="gramEnd"/>
      <w:r>
        <w:rPr>
          <w:sz w:val="28"/>
          <w:szCs w:val="28"/>
        </w:rPr>
        <w:t>, как «Перечисления» и «Справочники».</w:t>
      </w:r>
    </w:p>
    <w:p w:rsidR="00F116FB" w:rsidRPr="00F116FB" w:rsidRDefault="00F116FB" w:rsidP="00F116FB">
      <w:pPr>
        <w:spacing w:line="360" w:lineRule="auto"/>
        <w:ind w:firstLine="851"/>
        <w:jc w:val="both"/>
        <w:rPr>
          <w:sz w:val="28"/>
          <w:szCs w:val="28"/>
        </w:rPr>
      </w:pPr>
      <w:r w:rsidRPr="00F116FB">
        <w:rPr>
          <w:sz w:val="28"/>
          <w:szCs w:val="28"/>
        </w:rPr>
        <w:lastRenderedPageBreak/>
        <w:t>Перечисления</w:t>
      </w:r>
      <w:r>
        <w:rPr>
          <w:sz w:val="28"/>
          <w:szCs w:val="28"/>
        </w:rPr>
        <w:t xml:space="preserve"> — это </w:t>
      </w:r>
      <w:hyperlink r:id="rId53" w:history="1">
        <w:r w:rsidRPr="00F116FB">
          <w:rPr>
            <w:sz w:val="28"/>
            <w:szCs w:val="28"/>
          </w:rPr>
          <w:t>прикладные объекты конфигурации</w:t>
        </w:r>
      </w:hyperlink>
      <w:r>
        <w:rPr>
          <w:sz w:val="28"/>
          <w:szCs w:val="28"/>
        </w:rPr>
        <w:t xml:space="preserve">. Они позволяют хранить в </w:t>
      </w:r>
      <w:r w:rsidRPr="00F116FB">
        <w:rPr>
          <w:sz w:val="28"/>
          <w:szCs w:val="28"/>
        </w:rPr>
        <w:t>информационной б</w:t>
      </w:r>
      <w:r>
        <w:rPr>
          <w:sz w:val="28"/>
          <w:szCs w:val="28"/>
        </w:rPr>
        <w:t xml:space="preserve">азе наборы значений, которые не </w:t>
      </w:r>
      <w:r w:rsidRPr="00F116FB">
        <w:rPr>
          <w:sz w:val="28"/>
          <w:szCs w:val="28"/>
        </w:rPr>
        <w:t>изменяются в</w:t>
      </w:r>
      <w:r>
        <w:rPr>
          <w:sz w:val="28"/>
          <w:szCs w:val="28"/>
        </w:rPr>
        <w:t xml:space="preserve"> </w:t>
      </w:r>
      <w:r w:rsidRPr="00F116FB">
        <w:rPr>
          <w:sz w:val="28"/>
          <w:szCs w:val="28"/>
        </w:rPr>
        <w:t>процессе работы прикладного решения.</w:t>
      </w:r>
    </w:p>
    <w:p w:rsidR="00F116FB" w:rsidRDefault="00F116FB" w:rsidP="00F116FB">
      <w:pPr>
        <w:spacing w:line="360" w:lineRule="auto"/>
        <w:ind w:firstLine="851"/>
        <w:jc w:val="both"/>
        <w:rPr>
          <w:sz w:val="28"/>
          <w:szCs w:val="28"/>
        </w:rPr>
      </w:pPr>
      <w:r w:rsidRPr="00F116FB">
        <w:rPr>
          <w:sz w:val="28"/>
          <w:szCs w:val="28"/>
        </w:rPr>
        <w:t>Например, это может быть перечисление возмож</w:t>
      </w:r>
      <w:r>
        <w:rPr>
          <w:sz w:val="28"/>
          <w:szCs w:val="28"/>
        </w:rPr>
        <w:t>ных ставок НДС (</w:t>
      </w:r>
      <w:proofErr w:type="spellStart"/>
      <w:r>
        <w:rPr>
          <w:sz w:val="28"/>
          <w:szCs w:val="28"/>
        </w:rPr>
        <w:t>БезНДС</w:t>
      </w:r>
      <w:proofErr w:type="spellEnd"/>
      <w:r>
        <w:rPr>
          <w:sz w:val="28"/>
          <w:szCs w:val="28"/>
        </w:rPr>
        <w:t>, НДС18 и т.</w:t>
      </w:r>
      <w:r w:rsidRPr="00F116FB">
        <w:rPr>
          <w:sz w:val="28"/>
          <w:szCs w:val="28"/>
        </w:rPr>
        <w:t>д.), перечисление состояния заказов (Запла</w:t>
      </w:r>
      <w:r>
        <w:rPr>
          <w:sz w:val="28"/>
          <w:szCs w:val="28"/>
        </w:rPr>
        <w:t xml:space="preserve">нировано, </w:t>
      </w:r>
      <w:proofErr w:type="spellStart"/>
      <w:r>
        <w:rPr>
          <w:sz w:val="28"/>
          <w:szCs w:val="28"/>
        </w:rPr>
        <w:t>ВРаботе</w:t>
      </w:r>
      <w:proofErr w:type="spellEnd"/>
      <w:r>
        <w:rPr>
          <w:sz w:val="28"/>
          <w:szCs w:val="28"/>
        </w:rPr>
        <w:t>, Выполнено) и пр.</w:t>
      </w:r>
    </w:p>
    <w:p w:rsidR="00340514" w:rsidRDefault="008F0F43" w:rsidP="00F116F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создаваемой информационной системы создадим</w:t>
      </w:r>
      <w:r w:rsidR="00340514">
        <w:rPr>
          <w:sz w:val="28"/>
          <w:szCs w:val="28"/>
        </w:rPr>
        <w:t xml:space="preserve"> перечисления для вида организации. Для этого в основных объектах конфигурации </w:t>
      </w:r>
      <w:r>
        <w:rPr>
          <w:sz w:val="28"/>
          <w:szCs w:val="28"/>
        </w:rPr>
        <w:t>нужно добавить новое перечисление:</w:t>
      </w:r>
    </w:p>
    <w:p w:rsidR="008F0F43" w:rsidRPr="00375EA7" w:rsidRDefault="008F0F43" w:rsidP="008F0F43">
      <w:pPr>
        <w:spacing w:line="360" w:lineRule="auto"/>
        <w:jc w:val="center"/>
        <w:rPr>
          <w:sz w:val="28"/>
          <w:szCs w:val="28"/>
        </w:rPr>
      </w:pPr>
      <w:r w:rsidRPr="00375EA7">
        <w:rPr>
          <w:sz w:val="28"/>
          <w:szCs w:val="28"/>
        </w:rPr>
        <w:object w:dxaOrig="4410" w:dyaOrig="3930">
          <v:shape id="_x0000_i1046" type="#_x0000_t75" style="width:220.75pt;height:196.3pt" o:ole="">
            <v:imagedata r:id="rId54" o:title=""/>
          </v:shape>
          <o:OLEObject Type="Embed" ProgID="PBrush" ShapeID="_x0000_i1046" DrawAspect="Content" ObjectID="_1719837937" r:id="rId55"/>
        </w:object>
      </w:r>
    </w:p>
    <w:p w:rsidR="008F0F43" w:rsidRPr="00375EA7" w:rsidRDefault="008F0F43" w:rsidP="00F116FB">
      <w:pPr>
        <w:spacing w:line="360" w:lineRule="auto"/>
        <w:ind w:firstLine="851"/>
        <w:jc w:val="both"/>
        <w:rPr>
          <w:sz w:val="28"/>
          <w:szCs w:val="28"/>
        </w:rPr>
      </w:pPr>
      <w:r w:rsidRPr="00375EA7">
        <w:rPr>
          <w:sz w:val="28"/>
          <w:szCs w:val="28"/>
        </w:rPr>
        <w:t>Дать соответствующее название:</w:t>
      </w:r>
    </w:p>
    <w:p w:rsidR="008F0F43" w:rsidRPr="00375EA7" w:rsidRDefault="008F0F43" w:rsidP="008F0F43">
      <w:pPr>
        <w:spacing w:line="360" w:lineRule="auto"/>
        <w:jc w:val="center"/>
        <w:rPr>
          <w:sz w:val="28"/>
          <w:szCs w:val="28"/>
        </w:rPr>
      </w:pPr>
      <w:r w:rsidRPr="00375EA7">
        <w:rPr>
          <w:sz w:val="28"/>
          <w:szCs w:val="28"/>
        </w:rPr>
        <w:object w:dxaOrig="7530" w:dyaOrig="6550">
          <v:shape id="_x0000_i1047" type="#_x0000_t75" style="width:317.9pt;height:277.15pt" o:ole="">
            <v:imagedata r:id="rId56" o:title=""/>
          </v:shape>
          <o:OLEObject Type="Embed" ProgID="PBrush" ShapeID="_x0000_i1047" DrawAspect="Content" ObjectID="_1719837938" r:id="rId57"/>
        </w:object>
      </w:r>
    </w:p>
    <w:p w:rsidR="008F0F43" w:rsidRPr="00375EA7" w:rsidRDefault="00F14EA6" w:rsidP="00F116FB">
      <w:pPr>
        <w:spacing w:line="360" w:lineRule="auto"/>
        <w:ind w:firstLine="851"/>
        <w:jc w:val="both"/>
        <w:rPr>
          <w:sz w:val="28"/>
          <w:szCs w:val="28"/>
        </w:rPr>
      </w:pPr>
      <w:r w:rsidRPr="00375EA7">
        <w:rPr>
          <w:sz w:val="28"/>
          <w:szCs w:val="28"/>
        </w:rPr>
        <w:lastRenderedPageBreak/>
        <w:t>Теперь для этого вида перечислений, необходимо указать те самые фиксированные значения. Для этого в контекстном меню выбираем пункт «Добавить»:</w:t>
      </w:r>
    </w:p>
    <w:p w:rsidR="008F0F43" w:rsidRPr="00375EA7" w:rsidRDefault="00375EA7" w:rsidP="008F0F43">
      <w:pPr>
        <w:spacing w:line="360" w:lineRule="auto"/>
        <w:jc w:val="center"/>
        <w:rPr>
          <w:sz w:val="28"/>
          <w:szCs w:val="28"/>
        </w:rPr>
      </w:pPr>
      <w:r w:rsidRPr="00375EA7">
        <w:rPr>
          <w:sz w:val="28"/>
          <w:szCs w:val="28"/>
        </w:rPr>
        <w:object w:dxaOrig="4310" w:dyaOrig="1780">
          <v:shape id="_x0000_i1048" type="#_x0000_t75" style="width:256.1pt;height:105.95pt" o:ole="">
            <v:imagedata r:id="rId58" o:title=""/>
          </v:shape>
          <o:OLEObject Type="Embed" ProgID="PBrush" ShapeID="_x0000_i1048" DrawAspect="Content" ObjectID="_1719837939" r:id="rId59"/>
        </w:object>
      </w:r>
    </w:p>
    <w:p w:rsidR="008F0F43" w:rsidRPr="00375EA7" w:rsidRDefault="00375EA7" w:rsidP="008F0F43">
      <w:pPr>
        <w:spacing w:line="360" w:lineRule="auto"/>
        <w:ind w:firstLine="851"/>
        <w:rPr>
          <w:sz w:val="28"/>
          <w:szCs w:val="28"/>
        </w:rPr>
      </w:pPr>
      <w:r w:rsidRPr="00375EA7">
        <w:rPr>
          <w:sz w:val="28"/>
          <w:szCs w:val="28"/>
        </w:rPr>
        <w:t>В свойствах вводим поочередно все постоянные значения:</w:t>
      </w:r>
    </w:p>
    <w:p w:rsidR="008F0F43" w:rsidRPr="00375EA7" w:rsidRDefault="00375EA7" w:rsidP="008F0F43">
      <w:pPr>
        <w:spacing w:line="360" w:lineRule="auto"/>
        <w:jc w:val="center"/>
        <w:rPr>
          <w:sz w:val="28"/>
          <w:szCs w:val="28"/>
        </w:rPr>
      </w:pPr>
      <w:r w:rsidRPr="00375EA7">
        <w:rPr>
          <w:sz w:val="28"/>
          <w:szCs w:val="28"/>
        </w:rPr>
        <w:object w:dxaOrig="4540" w:dyaOrig="4580">
          <v:shape id="_x0000_i1049" type="#_x0000_t75" style="width:242.5pt;height:244.55pt" o:ole="">
            <v:imagedata r:id="rId60" o:title=""/>
          </v:shape>
          <o:OLEObject Type="Embed" ProgID="PBrush" ShapeID="_x0000_i1049" DrawAspect="Content" ObjectID="_1719837940" r:id="rId61"/>
        </w:object>
      </w:r>
    </w:p>
    <w:p w:rsidR="008F0F43" w:rsidRPr="00375EA7" w:rsidRDefault="00375EA7" w:rsidP="008F0F43">
      <w:pPr>
        <w:spacing w:line="360" w:lineRule="auto"/>
        <w:ind w:firstLine="851"/>
        <w:rPr>
          <w:sz w:val="28"/>
          <w:szCs w:val="28"/>
        </w:rPr>
      </w:pPr>
      <w:r w:rsidRPr="00375EA7">
        <w:rPr>
          <w:sz w:val="28"/>
          <w:szCs w:val="28"/>
        </w:rPr>
        <w:t>В итоге у созданного перечисления должны отобразиться все введенные значения.</w:t>
      </w:r>
    </w:p>
    <w:p w:rsidR="008F0F43" w:rsidRPr="00375EA7" w:rsidRDefault="00375EA7" w:rsidP="008F0F43">
      <w:pPr>
        <w:spacing w:line="360" w:lineRule="auto"/>
        <w:jc w:val="center"/>
        <w:rPr>
          <w:sz w:val="28"/>
          <w:szCs w:val="28"/>
        </w:rPr>
      </w:pPr>
      <w:r w:rsidRPr="00375EA7">
        <w:rPr>
          <w:sz w:val="28"/>
          <w:szCs w:val="28"/>
        </w:rPr>
        <w:object w:dxaOrig="3220" w:dyaOrig="2830">
          <v:shape id="_x0000_i1050" type="#_x0000_t75" style="width:192.25pt;height:167.75pt" o:ole="">
            <v:imagedata r:id="rId62" o:title=""/>
          </v:shape>
          <o:OLEObject Type="Embed" ProgID="PBrush" ShapeID="_x0000_i1050" DrawAspect="Content" ObjectID="_1719837941" r:id="rId63"/>
        </w:object>
      </w:r>
    </w:p>
    <w:p w:rsidR="008F0F43" w:rsidRPr="00375EA7" w:rsidRDefault="00375EA7" w:rsidP="00F116FB">
      <w:pPr>
        <w:spacing w:line="360" w:lineRule="auto"/>
        <w:ind w:firstLine="851"/>
        <w:jc w:val="both"/>
        <w:rPr>
          <w:sz w:val="28"/>
          <w:szCs w:val="28"/>
        </w:rPr>
      </w:pPr>
      <w:r w:rsidRPr="00375EA7">
        <w:rPr>
          <w:sz w:val="28"/>
          <w:szCs w:val="28"/>
        </w:rPr>
        <w:t>Теперь эти перечисления необходимо настроить для автоматического заполнения. Для этого надо вернуться к форме «Организация» и выбрать реквизит «Вид организации».</w:t>
      </w:r>
    </w:p>
    <w:p w:rsidR="00375EA7" w:rsidRPr="00375EA7" w:rsidRDefault="00355E6F" w:rsidP="00375EA7">
      <w:pPr>
        <w:spacing w:line="360" w:lineRule="auto"/>
        <w:jc w:val="center"/>
        <w:rPr>
          <w:sz w:val="28"/>
          <w:szCs w:val="28"/>
        </w:rPr>
      </w:pPr>
      <w:r w:rsidRPr="00375EA7">
        <w:rPr>
          <w:sz w:val="28"/>
          <w:szCs w:val="28"/>
        </w:rPr>
        <w:object w:dxaOrig="5170" w:dyaOrig="5020">
          <v:shape id="_x0000_i1051" type="#_x0000_t75" style="width:258.8pt;height:250.65pt" o:ole="">
            <v:imagedata r:id="rId64" o:title=""/>
          </v:shape>
          <o:OLEObject Type="Embed" ProgID="PBrush" ShapeID="_x0000_i1051" DrawAspect="Content" ObjectID="_1719837942" r:id="rId65"/>
        </w:object>
      </w:r>
    </w:p>
    <w:p w:rsidR="00375EA7" w:rsidRPr="00375EA7" w:rsidRDefault="00375EA7" w:rsidP="00375EA7">
      <w:pPr>
        <w:spacing w:line="360" w:lineRule="auto"/>
        <w:ind w:firstLine="851"/>
        <w:jc w:val="both"/>
        <w:rPr>
          <w:sz w:val="28"/>
          <w:szCs w:val="28"/>
        </w:rPr>
      </w:pPr>
      <w:r w:rsidRPr="00375EA7">
        <w:rPr>
          <w:sz w:val="28"/>
          <w:szCs w:val="28"/>
        </w:rPr>
        <w:t>До этого было установлено, что это будет строка из 30 символов. Теперь нужно поменять «Тип» на созданное перечисление.</w:t>
      </w:r>
    </w:p>
    <w:p w:rsidR="00375EA7" w:rsidRPr="00375EA7" w:rsidRDefault="00375EA7" w:rsidP="00375EA7">
      <w:pPr>
        <w:spacing w:line="360" w:lineRule="auto"/>
        <w:jc w:val="center"/>
        <w:rPr>
          <w:sz w:val="28"/>
          <w:szCs w:val="28"/>
        </w:rPr>
      </w:pPr>
      <w:r w:rsidRPr="00375EA7">
        <w:rPr>
          <w:sz w:val="28"/>
          <w:szCs w:val="28"/>
        </w:rPr>
        <w:object w:dxaOrig="5490" w:dyaOrig="8110">
          <v:shape id="_x0000_i1052" type="#_x0000_t75" style="width:247.9pt;height:366.8pt" o:ole="">
            <v:imagedata r:id="rId66" o:title=""/>
          </v:shape>
          <o:OLEObject Type="Embed" ProgID="PBrush" ShapeID="_x0000_i1052" DrawAspect="Content" ObjectID="_1719837943" r:id="rId67"/>
        </w:object>
      </w:r>
    </w:p>
    <w:p w:rsidR="00375EA7" w:rsidRDefault="00355E6F" w:rsidP="00355E6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 теперь при запуске системы в форме «Организация» пункт «Вид организации» будет заполняться данными из предложенного списка.</w:t>
      </w:r>
    </w:p>
    <w:p w:rsidR="00355E6F" w:rsidRPr="00F116FB" w:rsidRDefault="00355E6F" w:rsidP="00375EA7">
      <w:pPr>
        <w:spacing w:line="360" w:lineRule="auto"/>
        <w:jc w:val="center"/>
        <w:rPr>
          <w:sz w:val="28"/>
          <w:szCs w:val="28"/>
        </w:rPr>
      </w:pPr>
      <w:r>
        <w:object w:dxaOrig="4320" w:dyaOrig="2294">
          <v:shape id="_x0000_i1053" type="#_x0000_t75" style="width:494.5pt;height:262.85pt" o:ole="">
            <v:imagedata r:id="rId68" o:title=""/>
          </v:shape>
          <o:OLEObject Type="Embed" ProgID="PBrush" ShapeID="_x0000_i1053" DrawAspect="Content" ObjectID="_1719837944" r:id="rId69"/>
        </w:object>
      </w:r>
    </w:p>
    <w:p w:rsidR="009B2602" w:rsidRPr="0012401C" w:rsidRDefault="009B2602" w:rsidP="009B2602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Задание</w:t>
      </w:r>
    </w:p>
    <w:p w:rsidR="009B2602" w:rsidRPr="0012401C" w:rsidRDefault="00BA78E2" w:rsidP="009B2602">
      <w:pPr>
        <w:numPr>
          <w:ilvl w:val="0"/>
          <w:numId w:val="6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Завершить интерфейс главной внешней формы, используя общие формы.</w:t>
      </w:r>
    </w:p>
    <w:p w:rsidR="009B2602" w:rsidRPr="0012401C" w:rsidRDefault="009B2602" w:rsidP="009B2602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Работа в лаборатории</w:t>
      </w:r>
    </w:p>
    <w:p w:rsidR="009B2602" w:rsidRDefault="00BA78E2" w:rsidP="009B2602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Завершить создание главной формы базы данных выбранной предметной области.</w:t>
      </w:r>
    </w:p>
    <w:p w:rsidR="00BA78E2" w:rsidRPr="0012401C" w:rsidRDefault="00BA78E2" w:rsidP="009B2602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Заполнить данные об организации.</w:t>
      </w:r>
    </w:p>
    <w:p w:rsidR="009B2602" w:rsidRPr="0012401C" w:rsidRDefault="009B2602" w:rsidP="009B2602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Варианты заданий:</w:t>
      </w:r>
    </w:p>
    <w:p w:rsidR="009B2602" w:rsidRPr="00F4674D" w:rsidRDefault="00C37A10" w:rsidP="00C37A10">
      <w:pPr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Сформировать данные об организации, согласно выбранному варианту.</w:t>
      </w:r>
    </w:p>
    <w:p w:rsidR="009B2602" w:rsidRPr="0012401C" w:rsidRDefault="009B2602" w:rsidP="009B2602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Контрольные вопросы</w:t>
      </w:r>
    </w:p>
    <w:p w:rsidR="009B2602" w:rsidRDefault="002B6D16" w:rsidP="009B2602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 такое интерфейс?</w:t>
      </w:r>
    </w:p>
    <w:p w:rsidR="002B6D16" w:rsidRDefault="002B6D16" w:rsidP="009B2602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Особенности стандартного интерфейса 1</w:t>
      </w:r>
      <w:proofErr w:type="gramStart"/>
      <w:r>
        <w:rPr>
          <w:sz w:val="28"/>
          <w:szCs w:val="28"/>
        </w:rPr>
        <w:t>С:Предпритие</w:t>
      </w:r>
      <w:proofErr w:type="gramEnd"/>
      <w:r>
        <w:rPr>
          <w:sz w:val="28"/>
          <w:szCs w:val="28"/>
        </w:rPr>
        <w:t>?</w:t>
      </w:r>
    </w:p>
    <w:p w:rsidR="002B6D16" w:rsidRPr="000F45FE" w:rsidRDefault="002B6D16" w:rsidP="009B2602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Какое количество стилей можно использовать в базе данных?</w:t>
      </w:r>
      <w:bookmarkStart w:id="3" w:name="_GoBack"/>
      <w:bookmarkEnd w:id="3"/>
    </w:p>
    <w:sectPr w:rsidR="002B6D16" w:rsidRPr="000F45FE" w:rsidSect="00497783">
      <w:pgSz w:w="11906" w:h="16838"/>
      <w:pgMar w:top="1134" w:right="567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516EAD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9921EA1"/>
    <w:multiLevelType w:val="hybridMultilevel"/>
    <w:tmpl w:val="7B780D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A1476C"/>
    <w:multiLevelType w:val="multilevel"/>
    <w:tmpl w:val="8B280BB2"/>
    <w:lvl w:ilvl="0">
      <w:start w:val="1"/>
      <w:numFmt w:val="bullet"/>
      <w:lvlText w:val="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C4B69E3"/>
    <w:multiLevelType w:val="hybridMultilevel"/>
    <w:tmpl w:val="FABC891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35A0088E"/>
    <w:multiLevelType w:val="hybridMultilevel"/>
    <w:tmpl w:val="250EDAAA"/>
    <w:lvl w:ilvl="0" w:tplc="33D6F358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3EBD1C80"/>
    <w:multiLevelType w:val="hybridMultilevel"/>
    <w:tmpl w:val="278C8E96"/>
    <w:lvl w:ilvl="0" w:tplc="37C0346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3ECB3843"/>
    <w:multiLevelType w:val="hybridMultilevel"/>
    <w:tmpl w:val="250EDAAA"/>
    <w:lvl w:ilvl="0" w:tplc="33D6F358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3ED237DC"/>
    <w:multiLevelType w:val="hybridMultilevel"/>
    <w:tmpl w:val="87DEE462"/>
    <w:lvl w:ilvl="0" w:tplc="C1BCE260">
      <w:start w:val="1"/>
      <w:numFmt w:val="bullet"/>
      <w:lvlText w:val="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47780C99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48147D1F"/>
    <w:multiLevelType w:val="hybridMultilevel"/>
    <w:tmpl w:val="A30A1FD6"/>
    <w:lvl w:ilvl="0" w:tplc="0419000F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4FBA69D1"/>
    <w:multiLevelType w:val="hybridMultilevel"/>
    <w:tmpl w:val="A30A1FD6"/>
    <w:lvl w:ilvl="0" w:tplc="0419000F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50B20F18"/>
    <w:multiLevelType w:val="hybridMultilevel"/>
    <w:tmpl w:val="928211B0"/>
    <w:lvl w:ilvl="0" w:tplc="C1BCE260">
      <w:start w:val="1"/>
      <w:numFmt w:val="bullet"/>
      <w:lvlText w:val="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5A6D5716"/>
    <w:multiLevelType w:val="hybridMultilevel"/>
    <w:tmpl w:val="644C45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C10130C"/>
    <w:multiLevelType w:val="hybridMultilevel"/>
    <w:tmpl w:val="8F6ED66E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5F9D501C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60FC60DE"/>
    <w:multiLevelType w:val="hybridMultilevel"/>
    <w:tmpl w:val="C1184A08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610C5EC8"/>
    <w:multiLevelType w:val="hybridMultilevel"/>
    <w:tmpl w:val="D03068E8"/>
    <w:lvl w:ilvl="0" w:tplc="49D84320">
      <w:start w:val="1"/>
      <w:numFmt w:val="bullet"/>
      <w:lvlText w:val="−"/>
      <w:lvlJc w:val="left"/>
      <w:pPr>
        <w:tabs>
          <w:tab w:val="num" w:pos="284"/>
        </w:tabs>
        <w:ind w:left="284" w:hanging="284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64B83441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65A074E0"/>
    <w:multiLevelType w:val="hybridMultilevel"/>
    <w:tmpl w:val="1D28FA6C"/>
    <w:lvl w:ilvl="0" w:tplc="49D84320">
      <w:start w:val="1"/>
      <w:numFmt w:val="bullet"/>
      <w:lvlText w:val="−"/>
      <w:lvlJc w:val="left"/>
      <w:pPr>
        <w:tabs>
          <w:tab w:val="num" w:pos="284"/>
        </w:tabs>
        <w:ind w:left="284" w:hanging="284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65AF431F"/>
    <w:multiLevelType w:val="hybridMultilevel"/>
    <w:tmpl w:val="8F6ED66E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69413DF2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6C2064AE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7BE71DCA"/>
    <w:multiLevelType w:val="multilevel"/>
    <w:tmpl w:val="242E6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7D2670F7"/>
    <w:multiLevelType w:val="multilevel"/>
    <w:tmpl w:val="0D721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7E5840D8"/>
    <w:multiLevelType w:val="hybridMultilevel"/>
    <w:tmpl w:val="4C78314A"/>
    <w:lvl w:ilvl="0" w:tplc="AF5A945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8"/>
  </w:num>
  <w:num w:numId="2">
    <w:abstractNumId w:val="16"/>
  </w:num>
  <w:num w:numId="3">
    <w:abstractNumId w:val="21"/>
  </w:num>
  <w:num w:numId="4">
    <w:abstractNumId w:val="6"/>
  </w:num>
  <w:num w:numId="5">
    <w:abstractNumId w:val="1"/>
  </w:num>
  <w:num w:numId="6">
    <w:abstractNumId w:val="15"/>
  </w:num>
  <w:num w:numId="7">
    <w:abstractNumId w:val="14"/>
  </w:num>
  <w:num w:numId="8">
    <w:abstractNumId w:val="5"/>
  </w:num>
  <w:num w:numId="9">
    <w:abstractNumId w:val="12"/>
  </w:num>
  <w:num w:numId="10">
    <w:abstractNumId w:val="0"/>
  </w:num>
  <w:num w:numId="11">
    <w:abstractNumId w:val="4"/>
  </w:num>
  <w:num w:numId="12">
    <w:abstractNumId w:val="19"/>
  </w:num>
  <w:num w:numId="13">
    <w:abstractNumId w:val="3"/>
  </w:num>
  <w:num w:numId="14">
    <w:abstractNumId w:val="10"/>
  </w:num>
  <w:num w:numId="15">
    <w:abstractNumId w:val="9"/>
  </w:num>
  <w:num w:numId="16">
    <w:abstractNumId w:val="13"/>
  </w:num>
  <w:num w:numId="17">
    <w:abstractNumId w:val="20"/>
  </w:num>
  <w:num w:numId="18">
    <w:abstractNumId w:val="8"/>
  </w:num>
  <w:num w:numId="19">
    <w:abstractNumId w:val="23"/>
  </w:num>
  <w:num w:numId="20">
    <w:abstractNumId w:val="22"/>
  </w:num>
  <w:num w:numId="21">
    <w:abstractNumId w:val="2"/>
  </w:num>
  <w:num w:numId="22">
    <w:abstractNumId w:val="24"/>
  </w:num>
  <w:num w:numId="23">
    <w:abstractNumId w:val="11"/>
  </w:num>
  <w:num w:numId="24">
    <w:abstractNumId w:val="7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5ECB"/>
    <w:rsid w:val="00012B68"/>
    <w:rsid w:val="00017D7A"/>
    <w:rsid w:val="00072A43"/>
    <w:rsid w:val="000A683A"/>
    <w:rsid w:val="000B52DC"/>
    <w:rsid w:val="000E702F"/>
    <w:rsid w:val="000F45FE"/>
    <w:rsid w:val="00113714"/>
    <w:rsid w:val="0012401C"/>
    <w:rsid w:val="001A15CD"/>
    <w:rsid w:val="001C78C3"/>
    <w:rsid w:val="001E6FB7"/>
    <w:rsid w:val="002A5069"/>
    <w:rsid w:val="002B6D16"/>
    <w:rsid w:val="00340514"/>
    <w:rsid w:val="00355E6F"/>
    <w:rsid w:val="00375EA7"/>
    <w:rsid w:val="003D4D6E"/>
    <w:rsid w:val="00435DFB"/>
    <w:rsid w:val="00443846"/>
    <w:rsid w:val="004758B9"/>
    <w:rsid w:val="00484CF8"/>
    <w:rsid w:val="00497783"/>
    <w:rsid w:val="004C1038"/>
    <w:rsid w:val="00541D86"/>
    <w:rsid w:val="00580F9F"/>
    <w:rsid w:val="005A5ECB"/>
    <w:rsid w:val="005B669C"/>
    <w:rsid w:val="00664599"/>
    <w:rsid w:val="00673259"/>
    <w:rsid w:val="006B5884"/>
    <w:rsid w:val="006C6993"/>
    <w:rsid w:val="006D59B7"/>
    <w:rsid w:val="007019A8"/>
    <w:rsid w:val="00711712"/>
    <w:rsid w:val="00711E06"/>
    <w:rsid w:val="0071287F"/>
    <w:rsid w:val="00724B74"/>
    <w:rsid w:val="0075254D"/>
    <w:rsid w:val="0085795F"/>
    <w:rsid w:val="008655D1"/>
    <w:rsid w:val="008E41C9"/>
    <w:rsid w:val="008F04FF"/>
    <w:rsid w:val="008F0F43"/>
    <w:rsid w:val="00947CEE"/>
    <w:rsid w:val="009B2602"/>
    <w:rsid w:val="00A57B89"/>
    <w:rsid w:val="00A8669C"/>
    <w:rsid w:val="00AD247A"/>
    <w:rsid w:val="00B97C61"/>
    <w:rsid w:val="00BA2090"/>
    <w:rsid w:val="00BA78E2"/>
    <w:rsid w:val="00BD49A8"/>
    <w:rsid w:val="00BF1523"/>
    <w:rsid w:val="00C30AA4"/>
    <w:rsid w:val="00C37A10"/>
    <w:rsid w:val="00C6211C"/>
    <w:rsid w:val="00C846A1"/>
    <w:rsid w:val="00C92C3A"/>
    <w:rsid w:val="00D0729D"/>
    <w:rsid w:val="00D95B79"/>
    <w:rsid w:val="00DE53FA"/>
    <w:rsid w:val="00E32D3A"/>
    <w:rsid w:val="00E3377F"/>
    <w:rsid w:val="00E42B29"/>
    <w:rsid w:val="00E677CA"/>
    <w:rsid w:val="00E81816"/>
    <w:rsid w:val="00E83784"/>
    <w:rsid w:val="00F116FB"/>
    <w:rsid w:val="00F148E2"/>
    <w:rsid w:val="00F14EA6"/>
    <w:rsid w:val="00F27B16"/>
    <w:rsid w:val="00F61EED"/>
    <w:rsid w:val="00FA1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8177A9D-6FEB-4554-8D21-B8DD085F0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5EC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5A5EC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autoRedefine/>
    <w:uiPriority w:val="39"/>
    <w:rsid w:val="00BA2090"/>
    <w:pPr>
      <w:widowControl w:val="0"/>
      <w:autoSpaceDE w:val="0"/>
      <w:autoSpaceDN w:val="0"/>
      <w:spacing w:line="360" w:lineRule="auto"/>
      <w:ind w:left="567" w:hanging="567"/>
    </w:pPr>
    <w:rPr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BA2090"/>
    <w:pPr>
      <w:tabs>
        <w:tab w:val="right" w:leader="dot" w:pos="9627"/>
      </w:tabs>
      <w:spacing w:line="360" w:lineRule="auto"/>
      <w:ind w:left="851" w:hanging="567"/>
    </w:pPr>
    <w:rPr>
      <w:rFonts w:eastAsiaTheme="minorEastAsia"/>
      <w:sz w:val="28"/>
    </w:rPr>
  </w:style>
  <w:style w:type="character" w:customStyle="1" w:styleId="10">
    <w:name w:val="Заголовок 1 Знак"/>
    <w:basedOn w:val="a0"/>
    <w:link w:val="1"/>
    <w:rsid w:val="005A5ECB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5A5ECB"/>
    <w:pPr>
      <w:ind w:left="720" w:firstLine="851"/>
      <w:contextualSpacing/>
      <w:jc w:val="both"/>
    </w:pPr>
    <w:rPr>
      <w:sz w:val="28"/>
    </w:rPr>
  </w:style>
  <w:style w:type="paragraph" w:styleId="a4">
    <w:name w:val="Normal (Web)"/>
    <w:basedOn w:val="a"/>
    <w:uiPriority w:val="99"/>
    <w:semiHidden/>
    <w:unhideWhenUsed/>
    <w:rsid w:val="00C6211C"/>
    <w:pPr>
      <w:spacing w:before="100" w:beforeAutospacing="1" w:after="100" w:afterAutospacing="1"/>
    </w:pPr>
  </w:style>
  <w:style w:type="character" w:styleId="a5">
    <w:name w:val="Hyperlink"/>
    <w:basedOn w:val="a0"/>
    <w:uiPriority w:val="99"/>
    <w:semiHidden/>
    <w:unhideWhenUsed/>
    <w:rsid w:val="00C6211C"/>
    <w:rPr>
      <w:color w:val="0000FF"/>
      <w:u w:val="single"/>
    </w:rPr>
  </w:style>
  <w:style w:type="character" w:styleId="a6">
    <w:name w:val="Strong"/>
    <w:basedOn w:val="a0"/>
    <w:uiPriority w:val="22"/>
    <w:qFormat/>
    <w:rsid w:val="00C6211C"/>
    <w:rPr>
      <w:b/>
      <w:bCs/>
    </w:rPr>
  </w:style>
  <w:style w:type="character" w:customStyle="1" w:styleId="keyword">
    <w:name w:val="keyword"/>
    <w:basedOn w:val="a0"/>
    <w:rsid w:val="00C6211C"/>
  </w:style>
  <w:style w:type="character" w:styleId="a7">
    <w:name w:val="Emphasis"/>
    <w:basedOn w:val="a0"/>
    <w:uiPriority w:val="20"/>
    <w:qFormat/>
    <w:rsid w:val="00C6211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051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21" Type="http://schemas.openxmlformats.org/officeDocument/2006/relationships/image" Target="media/image6.png"/><Relationship Id="rId42" Type="http://schemas.openxmlformats.org/officeDocument/2006/relationships/oleObject" Target="embeddings/oleObject16.bin"/><Relationship Id="rId47" Type="http://schemas.openxmlformats.org/officeDocument/2006/relationships/image" Target="media/image19.png"/><Relationship Id="rId63" Type="http://schemas.openxmlformats.org/officeDocument/2006/relationships/oleObject" Target="embeddings/oleObject26.bin"/><Relationship Id="rId68" Type="http://schemas.openxmlformats.org/officeDocument/2006/relationships/image" Target="media/image29.png"/><Relationship Id="rId7" Type="http://schemas.openxmlformats.org/officeDocument/2006/relationships/hyperlink" Target="https://flagman.top/about-business/ehkzamen-1s/vvedenie-v-1s-osnovnye-opredeleniya" TargetMode="Externa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0.png"/><Relationship Id="rId11" Type="http://schemas.openxmlformats.org/officeDocument/2006/relationships/image" Target="media/image1.pn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4.png"/><Relationship Id="rId40" Type="http://schemas.openxmlformats.org/officeDocument/2006/relationships/oleObject" Target="embeddings/oleObject15.bin"/><Relationship Id="rId45" Type="http://schemas.openxmlformats.org/officeDocument/2006/relationships/image" Target="media/image18.png"/><Relationship Id="rId53" Type="http://schemas.openxmlformats.org/officeDocument/2006/relationships/hyperlink" Target="https://v8.1c.ru/platforma/obekty-konfiguracii/" TargetMode="External"/><Relationship Id="rId58" Type="http://schemas.openxmlformats.org/officeDocument/2006/relationships/image" Target="media/image24.png"/><Relationship Id="rId66" Type="http://schemas.openxmlformats.org/officeDocument/2006/relationships/image" Target="media/image28.png"/><Relationship Id="rId5" Type="http://schemas.openxmlformats.org/officeDocument/2006/relationships/webSettings" Target="webSettings.xml"/><Relationship Id="rId61" Type="http://schemas.openxmlformats.org/officeDocument/2006/relationships/oleObject" Target="embeddings/oleObject25.bin"/><Relationship Id="rId19" Type="http://schemas.openxmlformats.org/officeDocument/2006/relationships/image" Target="media/image5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9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openxmlformats.org/officeDocument/2006/relationships/oleObject" Target="embeddings/oleObject19.bin"/><Relationship Id="rId56" Type="http://schemas.openxmlformats.org/officeDocument/2006/relationships/image" Target="media/image23.png"/><Relationship Id="rId64" Type="http://schemas.openxmlformats.org/officeDocument/2006/relationships/image" Target="media/image27.png"/><Relationship Id="rId69" Type="http://schemas.openxmlformats.org/officeDocument/2006/relationships/oleObject" Target="embeddings/oleObject29.bin"/><Relationship Id="rId8" Type="http://schemas.openxmlformats.org/officeDocument/2006/relationships/hyperlink" Target="https://flagman.top/about-business/php-i-t-p-uzelki/obekty-v-javascript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20" Type="http://schemas.openxmlformats.org/officeDocument/2006/relationships/oleObject" Target="embeddings/oleObject5.bin"/><Relationship Id="rId41" Type="http://schemas.openxmlformats.org/officeDocument/2006/relationships/image" Target="media/image16.png"/><Relationship Id="rId54" Type="http://schemas.openxmlformats.org/officeDocument/2006/relationships/image" Target="media/image22.png"/><Relationship Id="rId62" Type="http://schemas.openxmlformats.org/officeDocument/2006/relationships/image" Target="media/image2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flagman.top/about-business/ehkzamen-1s/konfiguraciya-1s-predpriyatie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0.png"/><Relationship Id="rId57" Type="http://schemas.openxmlformats.org/officeDocument/2006/relationships/oleObject" Target="embeddings/oleObject23.bin"/><Relationship Id="rId10" Type="http://schemas.openxmlformats.org/officeDocument/2006/relationships/hyperlink" Target="https://flagman.top/about-business/ehkzamen-1s/obekty-1s-dokumenty" TargetMode="External"/><Relationship Id="rId31" Type="http://schemas.openxmlformats.org/officeDocument/2006/relationships/image" Target="media/image11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25.png"/><Relationship Id="rId65" Type="http://schemas.openxmlformats.org/officeDocument/2006/relationships/oleObject" Target="embeddings/oleObject27.bin"/><Relationship Id="rId4" Type="http://schemas.openxmlformats.org/officeDocument/2006/relationships/settings" Target="settings.xml"/><Relationship Id="rId9" Type="http://schemas.openxmlformats.org/officeDocument/2006/relationships/hyperlink" Target="https://flagman.top/about-business/ehkzamen-1s/obekt-1s-roli" TargetMode="External"/><Relationship Id="rId13" Type="http://schemas.openxmlformats.org/officeDocument/2006/relationships/image" Target="media/image2.png"/><Relationship Id="rId18" Type="http://schemas.openxmlformats.org/officeDocument/2006/relationships/oleObject" Target="embeddings/oleObject4.bin"/><Relationship Id="rId39" Type="http://schemas.openxmlformats.org/officeDocument/2006/relationships/image" Target="media/image15.png"/><Relationship Id="rId34" Type="http://schemas.openxmlformats.org/officeDocument/2006/relationships/oleObject" Target="embeddings/oleObject12.bin"/><Relationship Id="rId50" Type="http://schemas.openxmlformats.org/officeDocument/2006/relationships/oleObject" Target="embeddings/oleObject20.bin"/><Relationship Id="rId55" Type="http://schemas.openxmlformats.org/officeDocument/2006/relationships/oleObject" Target="embeddings/oleObject2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DC096-2C41-4B7C-B591-D22552BE9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1484</TotalTime>
  <Pages>14</Pages>
  <Words>888</Words>
  <Characters>5062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cp:keywords/>
  <dc:description/>
  <cp:lastModifiedBy>Виктория</cp:lastModifiedBy>
  <cp:revision>32</cp:revision>
  <dcterms:created xsi:type="dcterms:W3CDTF">2022-06-12T13:20:00Z</dcterms:created>
  <dcterms:modified xsi:type="dcterms:W3CDTF">2022-07-20T12:51:00Z</dcterms:modified>
</cp:coreProperties>
</file>